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CB4" w:rsidRPr="00A76B5C" w:rsidRDefault="00DD5CB4" w:rsidP="00DD5CB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76B5C">
        <w:rPr>
          <w:rFonts w:ascii="Times New Roman" w:hAnsi="Times New Roman" w:cs="Times New Roman"/>
          <w:sz w:val="28"/>
          <w:szCs w:val="28"/>
        </w:rPr>
        <w:t xml:space="preserve">Заключение </w:t>
      </w:r>
    </w:p>
    <w:p w:rsidR="001E0E98" w:rsidRDefault="00DD5CB4" w:rsidP="00DD5CB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76B5C">
        <w:rPr>
          <w:rFonts w:ascii="Times New Roman" w:hAnsi="Times New Roman" w:cs="Times New Roman"/>
          <w:sz w:val="28"/>
          <w:szCs w:val="28"/>
        </w:rPr>
        <w:t xml:space="preserve">Об оценке </w:t>
      </w:r>
      <w:proofErr w:type="gramStart"/>
      <w:r w:rsidRPr="00A76B5C">
        <w:rPr>
          <w:rFonts w:ascii="Times New Roman" w:hAnsi="Times New Roman" w:cs="Times New Roman"/>
          <w:sz w:val="28"/>
          <w:szCs w:val="28"/>
        </w:rPr>
        <w:t>применения обязательных требований</w:t>
      </w:r>
      <w:r>
        <w:rPr>
          <w:rFonts w:ascii="Times New Roman" w:hAnsi="Times New Roman" w:cs="Times New Roman"/>
          <w:sz w:val="28"/>
          <w:szCs w:val="28"/>
        </w:rPr>
        <w:t xml:space="preserve"> решения</w:t>
      </w:r>
      <w:r w:rsidRPr="00A76B5C">
        <w:rPr>
          <w:rFonts w:ascii="Times New Roman" w:hAnsi="Times New Roman" w:cs="Times New Roman"/>
          <w:sz w:val="28"/>
          <w:szCs w:val="28"/>
        </w:rPr>
        <w:t xml:space="preserve"> </w:t>
      </w:r>
      <w:r w:rsidR="001E0E98">
        <w:rPr>
          <w:rFonts w:ascii="Times New Roman" w:hAnsi="Times New Roman" w:cs="Times New Roman"/>
          <w:sz w:val="28"/>
          <w:szCs w:val="28"/>
        </w:rPr>
        <w:t>Совета депутатов</w:t>
      </w:r>
      <w:proofErr w:type="gramEnd"/>
      <w:r w:rsidR="001E0E9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E0E98">
        <w:rPr>
          <w:rFonts w:ascii="Times New Roman" w:hAnsi="Times New Roman" w:cs="Times New Roman"/>
          <w:sz w:val="28"/>
          <w:szCs w:val="28"/>
        </w:rPr>
        <w:t>Воробьевского</w:t>
      </w:r>
      <w:proofErr w:type="spellEnd"/>
      <w:r w:rsidR="001E0E98">
        <w:rPr>
          <w:rFonts w:ascii="Times New Roman" w:hAnsi="Times New Roman" w:cs="Times New Roman"/>
          <w:sz w:val="28"/>
          <w:szCs w:val="28"/>
        </w:rPr>
        <w:t xml:space="preserve"> сельсовета Венгеровского </w:t>
      </w:r>
      <w:r w:rsidRPr="00D42F73">
        <w:rPr>
          <w:rFonts w:ascii="Times New Roman" w:hAnsi="Times New Roman" w:cs="Times New Roman"/>
          <w:sz w:val="28"/>
          <w:szCs w:val="28"/>
        </w:rPr>
        <w:t>райо</w:t>
      </w:r>
      <w:r w:rsidR="001E0E98">
        <w:rPr>
          <w:rFonts w:ascii="Times New Roman" w:hAnsi="Times New Roman" w:cs="Times New Roman"/>
          <w:sz w:val="28"/>
          <w:szCs w:val="28"/>
        </w:rPr>
        <w:t>на Новосибирской области от 29.06.2022  №109г. «</w:t>
      </w:r>
      <w:r w:rsidRPr="00D42F73">
        <w:rPr>
          <w:rFonts w:ascii="Times New Roman" w:hAnsi="Times New Roman" w:cs="Times New Roman"/>
          <w:sz w:val="28"/>
          <w:szCs w:val="28"/>
        </w:rPr>
        <w:t>О Правилах по</w:t>
      </w:r>
      <w:r w:rsidR="001E0E98">
        <w:rPr>
          <w:rFonts w:ascii="Times New Roman" w:hAnsi="Times New Roman" w:cs="Times New Roman"/>
          <w:sz w:val="28"/>
          <w:szCs w:val="28"/>
        </w:rPr>
        <w:t xml:space="preserve"> благоустройству территории </w:t>
      </w:r>
      <w:proofErr w:type="spellStart"/>
      <w:r w:rsidR="001E0E98">
        <w:rPr>
          <w:rFonts w:ascii="Times New Roman" w:hAnsi="Times New Roman" w:cs="Times New Roman"/>
          <w:sz w:val="28"/>
          <w:szCs w:val="28"/>
        </w:rPr>
        <w:t>Воробьевского</w:t>
      </w:r>
      <w:proofErr w:type="spellEnd"/>
      <w:r w:rsidR="001E0E98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области»</w:t>
      </w:r>
    </w:p>
    <w:p w:rsidR="00DD5CB4" w:rsidRDefault="00DD5CB4" w:rsidP="00DD5CB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D42F7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5CB4" w:rsidRPr="00A76B5C" w:rsidRDefault="001E0E98" w:rsidP="001E0E98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01.08. 2024</w:t>
      </w:r>
      <w:r w:rsidR="00DD5CB4" w:rsidRPr="00A76B5C">
        <w:rPr>
          <w:rFonts w:ascii="Times New Roman" w:hAnsi="Times New Roman" w:cs="Times New Roman"/>
          <w:sz w:val="28"/>
          <w:szCs w:val="28"/>
        </w:rPr>
        <w:t xml:space="preserve">г.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№1</w:t>
      </w:r>
    </w:p>
    <w:p w:rsidR="00DD5CB4" w:rsidRPr="00A76B5C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D5CB4" w:rsidRPr="00A76B5C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D5CB4" w:rsidRPr="00A76B5C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76B5C">
        <w:rPr>
          <w:rFonts w:ascii="Times New Roman" w:hAnsi="Times New Roman" w:cs="Times New Roman"/>
          <w:sz w:val="28"/>
          <w:szCs w:val="28"/>
        </w:rPr>
        <w:t>1. Выводы по результатам оценке применения обязательных требований:</w:t>
      </w:r>
    </w:p>
    <w:p w:rsidR="00DD5CB4" w:rsidRPr="00A76B5C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76B5C">
        <w:rPr>
          <w:rFonts w:ascii="Times New Roman" w:hAnsi="Times New Roman" w:cs="Times New Roman"/>
          <w:sz w:val="28"/>
          <w:szCs w:val="28"/>
        </w:rPr>
        <w:t xml:space="preserve"> 1.1.</w:t>
      </w:r>
      <w:r w:rsidRPr="00A76B5C">
        <w:rPr>
          <w:rFonts w:ascii="Times New Roman" w:hAnsi="Times New Roman" w:cs="Times New Roman"/>
          <w:sz w:val="28"/>
          <w:szCs w:val="28"/>
        </w:rPr>
        <w:tab/>
        <w:t>О достижении/</w:t>
      </w:r>
      <w:proofErr w:type="spellStart"/>
      <w:r w:rsidRPr="00A76B5C">
        <w:rPr>
          <w:rFonts w:ascii="Times New Roman" w:hAnsi="Times New Roman" w:cs="Times New Roman"/>
          <w:sz w:val="28"/>
          <w:szCs w:val="28"/>
        </w:rPr>
        <w:t>недостижении</w:t>
      </w:r>
      <w:proofErr w:type="spellEnd"/>
      <w:r w:rsidRPr="00A76B5C">
        <w:rPr>
          <w:rFonts w:ascii="Times New Roman" w:hAnsi="Times New Roman" w:cs="Times New Roman"/>
          <w:sz w:val="28"/>
          <w:szCs w:val="28"/>
        </w:rPr>
        <w:t xml:space="preserve"> заявленных при подготовке муниципального нормативного правового акта, содержащего обязательные требования, целей регулирования.</w:t>
      </w:r>
    </w:p>
    <w:p w:rsidR="00DD5CB4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1E0E98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proofErr w:type="spellStart"/>
      <w:r w:rsidR="001E0E98">
        <w:rPr>
          <w:rFonts w:ascii="Times New Roman" w:hAnsi="Times New Roman" w:cs="Times New Roman"/>
          <w:sz w:val="28"/>
          <w:szCs w:val="28"/>
        </w:rPr>
        <w:t>Воробьевского</w:t>
      </w:r>
      <w:proofErr w:type="spellEnd"/>
      <w:r w:rsidR="001E0E98">
        <w:rPr>
          <w:rFonts w:ascii="Times New Roman" w:hAnsi="Times New Roman" w:cs="Times New Roman"/>
          <w:sz w:val="28"/>
          <w:szCs w:val="28"/>
        </w:rPr>
        <w:t xml:space="preserve"> сельсовета Венгеровского </w:t>
      </w:r>
      <w:r w:rsidRPr="00D42F73">
        <w:rPr>
          <w:rFonts w:ascii="Times New Roman" w:hAnsi="Times New Roman" w:cs="Times New Roman"/>
          <w:sz w:val="28"/>
          <w:szCs w:val="28"/>
        </w:rPr>
        <w:t>райо</w:t>
      </w:r>
      <w:r w:rsidR="001E0E98">
        <w:rPr>
          <w:rFonts w:ascii="Times New Roman" w:hAnsi="Times New Roman" w:cs="Times New Roman"/>
          <w:sz w:val="28"/>
          <w:szCs w:val="28"/>
        </w:rPr>
        <w:t>на Новосибирской области от 29.06.2022 г. №109 «</w:t>
      </w:r>
      <w:r w:rsidRPr="00D42F73">
        <w:rPr>
          <w:rFonts w:ascii="Times New Roman" w:hAnsi="Times New Roman" w:cs="Times New Roman"/>
          <w:sz w:val="28"/>
          <w:szCs w:val="28"/>
        </w:rPr>
        <w:t>О Правилах п</w:t>
      </w:r>
      <w:r w:rsidR="001E0E98">
        <w:rPr>
          <w:rFonts w:ascii="Times New Roman" w:hAnsi="Times New Roman" w:cs="Times New Roman"/>
          <w:sz w:val="28"/>
          <w:szCs w:val="28"/>
        </w:rPr>
        <w:t xml:space="preserve">о благоустройству территории </w:t>
      </w:r>
      <w:proofErr w:type="spellStart"/>
      <w:r w:rsidR="001E0E98">
        <w:rPr>
          <w:rFonts w:ascii="Times New Roman" w:hAnsi="Times New Roman" w:cs="Times New Roman"/>
          <w:sz w:val="28"/>
          <w:szCs w:val="28"/>
        </w:rPr>
        <w:t>Воробьевского</w:t>
      </w:r>
      <w:proofErr w:type="spellEnd"/>
      <w:r w:rsidR="001E0E98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области»</w:t>
      </w:r>
      <w:r w:rsidRPr="00D42F73">
        <w:rPr>
          <w:rFonts w:ascii="Times New Roman" w:hAnsi="Times New Roman" w:cs="Times New Roman"/>
          <w:sz w:val="28"/>
          <w:szCs w:val="28"/>
        </w:rPr>
        <w:t xml:space="preserve"> </w:t>
      </w:r>
      <w:r w:rsidRPr="00A76B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Правила) принято в целях установления единых для муниципального образования требований к благоустройству муниципального образования.</w:t>
      </w:r>
    </w:p>
    <w:p w:rsidR="00DD5CB4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Единые требования выражаются в следующем:</w:t>
      </w:r>
    </w:p>
    <w:p w:rsidR="00DD5CB4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747"/>
      </w:tblGrid>
      <w:tr w:rsidR="00DD5CB4" w:rsidRPr="00C610CB" w:rsidTr="005B2611"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проектированию  элементов инженерной подготовки и защиты территории;</w:t>
            </w:r>
          </w:p>
        </w:tc>
      </w:tr>
      <w:tr w:rsidR="00DD5CB4" w:rsidRPr="00C610CB" w:rsidTr="005B2611"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озеленению территорий;</w:t>
            </w:r>
          </w:p>
        </w:tc>
      </w:tr>
      <w:tr w:rsidR="00DD5CB4" w:rsidRPr="00C610CB" w:rsidTr="005B2611">
        <w:trPr>
          <w:trHeight w:val="150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элементам сопряжения поверхностей;</w:t>
            </w:r>
          </w:p>
        </w:tc>
      </w:tr>
      <w:tr w:rsidR="00DD5CB4" w:rsidRPr="00C610CB" w:rsidTr="005B2611">
        <w:trPr>
          <w:trHeight w:val="165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проектированию ограждений;</w:t>
            </w:r>
          </w:p>
        </w:tc>
      </w:tr>
      <w:tr w:rsidR="00DD5CB4" w:rsidRPr="00C610CB" w:rsidTr="005B2611">
        <w:trPr>
          <w:trHeight w:val="142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малым архитектурным формам;</w:t>
            </w:r>
          </w:p>
        </w:tc>
      </w:tr>
      <w:tr w:rsidR="00DD5CB4" w:rsidRPr="00C610CB" w:rsidTr="005B2611">
        <w:trPr>
          <w:trHeight w:val="142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игровому и спортивному оборудованию;</w:t>
            </w:r>
          </w:p>
        </w:tc>
      </w:tr>
      <w:tr w:rsidR="00DD5CB4" w:rsidRPr="00C610CB" w:rsidTr="005B2611">
        <w:trPr>
          <w:trHeight w:val="150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освещению и осветительным приборам;</w:t>
            </w:r>
          </w:p>
        </w:tc>
      </w:tr>
      <w:tr w:rsidR="00DD5CB4" w:rsidRPr="00C610CB" w:rsidTr="005B2611">
        <w:trPr>
          <w:trHeight w:val="165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размещению средств наружной рекламы и информации на территории населенного пункта;</w:t>
            </w:r>
          </w:p>
        </w:tc>
      </w:tr>
      <w:tr w:rsidR="00DD5CB4" w:rsidRPr="00C610CB" w:rsidTr="005B2611">
        <w:trPr>
          <w:trHeight w:val="127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некапитальным нестационарным сооружениям;</w:t>
            </w:r>
          </w:p>
        </w:tc>
      </w:tr>
      <w:tr w:rsidR="00DD5CB4" w:rsidRPr="00C610CB" w:rsidTr="005B2611">
        <w:trPr>
          <w:trHeight w:val="150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оформлению и оборудованию зданий и сооружений;</w:t>
            </w:r>
          </w:p>
        </w:tc>
      </w:tr>
      <w:tr w:rsidR="00DD5CB4" w:rsidRPr="00C610CB" w:rsidTr="005B2611">
        <w:trPr>
          <w:trHeight w:val="165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требование к проектированию и размещению площадок;</w:t>
            </w:r>
          </w:p>
        </w:tc>
      </w:tr>
      <w:tr w:rsidR="00DD5CB4" w:rsidRPr="00C610CB" w:rsidTr="005B2611">
        <w:trPr>
          <w:trHeight w:val="150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пешеходным коммуникациям;</w:t>
            </w:r>
          </w:p>
        </w:tc>
      </w:tr>
      <w:tr w:rsidR="00DD5CB4" w:rsidRPr="00C610CB" w:rsidTr="005B2611">
        <w:trPr>
          <w:trHeight w:val="112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транспортным проездам;</w:t>
            </w:r>
          </w:p>
        </w:tc>
      </w:tr>
      <w:tr w:rsidR="00DD5CB4" w:rsidRPr="00C610CB" w:rsidTr="005B2611">
        <w:trPr>
          <w:trHeight w:val="97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благоустройству</w:t>
            </w:r>
            <w:r w:rsidRPr="00C610CB">
              <w:rPr>
                <w:rFonts w:ascii="Times New Roman" w:eastAsia="Courier New" w:hAnsi="Times New Roman" w:cs="Times New Roman"/>
                <w:b/>
                <w:sz w:val="28"/>
                <w:szCs w:val="28"/>
              </w:rPr>
              <w:t xml:space="preserve"> </w:t>
            </w: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общественных пространств;</w:t>
            </w:r>
            <w:r w:rsidRPr="00C610CB">
              <w:rPr>
                <w:rFonts w:ascii="Times New Roman" w:eastAsia="Courier New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DD5CB4" w:rsidRPr="00C610CB" w:rsidTr="005B2611">
        <w:trPr>
          <w:trHeight w:val="180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благоустройству участков и специализированных зон  общественной застройки;</w:t>
            </w:r>
          </w:p>
        </w:tc>
      </w:tr>
      <w:tr w:rsidR="00DD5CB4" w:rsidRPr="00C610CB" w:rsidTr="005B2611">
        <w:trPr>
          <w:trHeight w:val="142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благоустройству  общественных пространств на территориях жилого назначения;</w:t>
            </w:r>
          </w:p>
        </w:tc>
      </w:tr>
      <w:tr w:rsidR="00DD5CB4" w:rsidRPr="00C610CB" w:rsidTr="005B2611">
        <w:trPr>
          <w:trHeight w:val="165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благоустройству участков жилой застройки;</w:t>
            </w:r>
          </w:p>
        </w:tc>
      </w:tr>
      <w:tr w:rsidR="00DD5CB4" w:rsidRPr="00C610CB" w:rsidTr="005B2611">
        <w:trPr>
          <w:trHeight w:val="150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 благоустройству участков детских садов и школ;</w:t>
            </w:r>
          </w:p>
        </w:tc>
      </w:tr>
      <w:tr w:rsidR="00DD5CB4" w:rsidRPr="00C610CB" w:rsidTr="005B2611">
        <w:trPr>
          <w:trHeight w:val="127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 xml:space="preserve">- требования к благоустройству участков длительного и кратковременного хранения автотранспортных средств;  </w:t>
            </w:r>
          </w:p>
        </w:tc>
      </w:tr>
      <w:tr w:rsidR="00DD5CB4" w:rsidRPr="00C610CB" w:rsidTr="005B2611">
        <w:trPr>
          <w:trHeight w:val="150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благоустройству на территориях рекреационного назначения;</w:t>
            </w:r>
          </w:p>
        </w:tc>
      </w:tr>
      <w:tr w:rsidR="00DD5CB4" w:rsidRPr="00C610CB" w:rsidTr="005B2611">
        <w:trPr>
          <w:trHeight w:val="165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lastRenderedPageBreak/>
              <w:t>- требования к благоустройству зон отдыха;</w:t>
            </w:r>
          </w:p>
        </w:tc>
      </w:tr>
      <w:tr w:rsidR="00DD5CB4" w:rsidRPr="00C610CB" w:rsidTr="005B2611">
        <w:trPr>
          <w:trHeight w:val="142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проектированию парков жилых районов;</w:t>
            </w:r>
          </w:p>
        </w:tc>
      </w:tr>
      <w:tr w:rsidR="00DD5CB4" w:rsidRPr="00C610CB" w:rsidTr="005B2611">
        <w:trPr>
          <w:trHeight w:val="165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 xml:space="preserve">- требования к благоустройству садов; </w:t>
            </w:r>
          </w:p>
        </w:tc>
      </w:tr>
      <w:tr w:rsidR="00DD5CB4" w:rsidRPr="00C610CB" w:rsidTr="005B2611">
        <w:trPr>
          <w:trHeight w:val="127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требование к благоустройству скверов;</w:t>
            </w:r>
          </w:p>
        </w:tc>
      </w:tr>
      <w:tr w:rsidR="00DD5CB4" w:rsidRPr="00C610CB" w:rsidTr="005B2611">
        <w:trPr>
          <w:trHeight w:val="180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озеленению санитарно-защитных зон территорий производственного назначения;</w:t>
            </w:r>
          </w:p>
        </w:tc>
      </w:tr>
      <w:tr w:rsidR="00DD5CB4" w:rsidRPr="00C610CB" w:rsidTr="005B2611">
        <w:trPr>
          <w:trHeight w:val="329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благоустройству на территориях транспортных коммуникаций;</w:t>
            </w:r>
          </w:p>
        </w:tc>
      </w:tr>
      <w:tr w:rsidR="00DD5CB4" w:rsidRPr="00C610CB" w:rsidTr="005B2611">
        <w:trPr>
          <w:trHeight w:val="127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 xml:space="preserve">- требования к благоустройству улиц и дорог; </w:t>
            </w:r>
          </w:p>
        </w:tc>
      </w:tr>
      <w:tr w:rsidR="00DD5CB4" w:rsidRPr="00C610CB" w:rsidTr="005B2611">
        <w:trPr>
          <w:trHeight w:val="150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 xml:space="preserve">- требования к благоустройству площадок; </w:t>
            </w:r>
          </w:p>
        </w:tc>
      </w:tr>
      <w:tr w:rsidR="00DD5CB4" w:rsidRPr="00C610CB" w:rsidTr="005B2611">
        <w:trPr>
          <w:trHeight w:val="195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пешеходным переходам;</w:t>
            </w:r>
          </w:p>
        </w:tc>
      </w:tr>
      <w:tr w:rsidR="00DD5CB4" w:rsidRPr="00C610CB" w:rsidTr="005B2611">
        <w:trPr>
          <w:trHeight w:val="264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уборке территорий;</w:t>
            </w:r>
          </w:p>
        </w:tc>
      </w:tr>
      <w:tr w:rsidR="00DD5CB4" w:rsidRPr="00C610CB" w:rsidTr="005B2611">
        <w:trPr>
          <w:trHeight w:val="195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уборке территории в весенне-летний период;</w:t>
            </w:r>
          </w:p>
        </w:tc>
      </w:tr>
      <w:tr w:rsidR="00DD5CB4" w:rsidRPr="00C610CB" w:rsidTr="005B2611">
        <w:trPr>
          <w:trHeight w:val="165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уборке в осенне-зимний период;</w:t>
            </w:r>
          </w:p>
        </w:tc>
      </w:tr>
      <w:tr w:rsidR="00DD5CB4" w:rsidRPr="00C610CB" w:rsidTr="005B2611">
        <w:trPr>
          <w:trHeight w:val="180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содержанию элементов благоустройства;</w:t>
            </w:r>
          </w:p>
        </w:tc>
      </w:tr>
      <w:tr w:rsidR="00DD5CB4" w:rsidRPr="00C610CB" w:rsidTr="005B2611">
        <w:trPr>
          <w:trHeight w:val="127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работам по озеленению территорий и содержанию зеленых насаждений;</w:t>
            </w:r>
          </w:p>
        </w:tc>
      </w:tr>
      <w:tr w:rsidR="00DD5CB4" w:rsidRPr="00C610CB" w:rsidTr="005B2611">
        <w:trPr>
          <w:trHeight w:val="150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содержанию и эксплуатации дорог;</w:t>
            </w:r>
          </w:p>
        </w:tc>
      </w:tr>
      <w:tr w:rsidR="00DD5CB4" w:rsidRPr="00C610CB" w:rsidTr="005B2611">
        <w:trPr>
          <w:trHeight w:val="112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освещению территорий;</w:t>
            </w:r>
          </w:p>
        </w:tc>
      </w:tr>
      <w:tr w:rsidR="00DD5CB4" w:rsidRPr="00C610CB" w:rsidTr="005B2611">
        <w:trPr>
          <w:trHeight w:val="142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проведению</w:t>
            </w:r>
            <w:r w:rsidRPr="00C610CB">
              <w:rPr>
                <w:rFonts w:ascii="Times New Roman" w:eastAsia="Courier New" w:hAnsi="Times New Roman" w:cs="Times New Roman"/>
                <w:b/>
                <w:sz w:val="28"/>
                <w:szCs w:val="28"/>
              </w:rPr>
              <w:t xml:space="preserve"> </w:t>
            </w: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работ при строительстве, ремонте, реконструкции коммуникаций;</w:t>
            </w:r>
          </w:p>
        </w:tc>
      </w:tr>
      <w:tr w:rsidR="00DD5CB4" w:rsidRPr="00C610CB" w:rsidTr="005B2611">
        <w:trPr>
          <w:trHeight w:val="165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доступности сельской среды;</w:t>
            </w:r>
          </w:p>
        </w:tc>
      </w:tr>
      <w:tr w:rsidR="00DD5CB4" w:rsidRPr="00C610CB" w:rsidTr="005B2611">
        <w:trPr>
          <w:trHeight w:val="150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праздничному оформлению территории поселения;</w:t>
            </w:r>
          </w:p>
        </w:tc>
      </w:tr>
      <w:tr w:rsidR="00DD5CB4" w:rsidRPr="00C610CB" w:rsidTr="005B2611">
        <w:trPr>
          <w:trHeight w:val="142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формам и механизмам общественного участия в принятии решений и реализации проектов комплексного благоустройства и развития городской среды;</w:t>
            </w:r>
          </w:p>
        </w:tc>
      </w:tr>
      <w:tr w:rsidR="00DD5CB4" w:rsidRPr="00C610CB" w:rsidTr="005B2611">
        <w:trPr>
          <w:trHeight w:val="82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организации общественного соучастия;</w:t>
            </w:r>
          </w:p>
        </w:tc>
      </w:tr>
      <w:tr w:rsidR="00DD5CB4" w:rsidRPr="00C610CB" w:rsidTr="005B2611">
        <w:trPr>
          <w:trHeight w:val="127"/>
        </w:trPr>
        <w:tc>
          <w:tcPr>
            <w:tcW w:w="9747" w:type="dxa"/>
          </w:tcPr>
          <w:p w:rsidR="00DD5CB4" w:rsidRPr="00C610CB" w:rsidRDefault="00DD5CB4" w:rsidP="005B2611">
            <w:pPr>
              <w:pStyle w:val="ConsPlusNormal"/>
              <w:ind w:firstLine="0"/>
              <w:jc w:val="both"/>
              <w:rPr>
                <w:rFonts w:ascii="Times New Roman" w:eastAsia="Courier New" w:hAnsi="Times New Roman" w:cs="Times New Roman"/>
                <w:sz w:val="28"/>
                <w:szCs w:val="28"/>
              </w:rPr>
            </w:pPr>
            <w:r w:rsidRPr="00C610CB">
              <w:rPr>
                <w:rFonts w:ascii="Times New Roman" w:eastAsia="Courier New" w:hAnsi="Times New Roman" w:cs="Times New Roman"/>
                <w:sz w:val="28"/>
                <w:szCs w:val="28"/>
              </w:rPr>
              <w:t>- требования к порядку определения границ прилегающих территорий, содержанию прилегающих территорий.</w:t>
            </w:r>
          </w:p>
        </w:tc>
      </w:tr>
    </w:tbl>
    <w:p w:rsidR="00DD5CB4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D5CB4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осуществлении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Правил администрация муниципального образования вправе:</w:t>
      </w:r>
    </w:p>
    <w:p w:rsidR="00DD5CB4" w:rsidRPr="00CF4F22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F4F22">
        <w:rPr>
          <w:rFonts w:ascii="Times New Roman" w:hAnsi="Times New Roman" w:cs="Times New Roman"/>
          <w:sz w:val="28"/>
          <w:szCs w:val="28"/>
        </w:rPr>
        <w:t>- выявлять факты нарушения обязательных требований;</w:t>
      </w:r>
    </w:p>
    <w:p w:rsidR="00DD5CB4" w:rsidRPr="00CF4F22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F4F22">
        <w:rPr>
          <w:rFonts w:ascii="Times New Roman" w:hAnsi="Times New Roman" w:cs="Times New Roman"/>
          <w:sz w:val="28"/>
          <w:szCs w:val="28"/>
        </w:rPr>
        <w:t>-</w:t>
      </w:r>
      <w:r w:rsidRPr="00CF4F22">
        <w:rPr>
          <w:rFonts w:ascii="Times New Roman" w:hAnsi="Times New Roman" w:cs="Times New Roman"/>
          <w:spacing w:val="-5"/>
          <w:sz w:val="28"/>
          <w:szCs w:val="28"/>
        </w:rPr>
        <w:t>привлекать к</w:t>
      </w:r>
      <w:r w:rsidRPr="00CF4F22">
        <w:rPr>
          <w:rStyle w:val="apple-converted-space"/>
          <w:rFonts w:ascii="Times New Roman" w:hAnsi="Times New Roman" w:cs="Times New Roman"/>
          <w:spacing w:val="-5"/>
          <w:sz w:val="28"/>
          <w:szCs w:val="28"/>
        </w:rPr>
        <w:t> </w:t>
      </w:r>
      <w:r w:rsidRPr="00CF4F22">
        <w:rPr>
          <w:rFonts w:ascii="Times New Roman" w:hAnsi="Times New Roman" w:cs="Times New Roman"/>
          <w:spacing w:val="6"/>
          <w:sz w:val="28"/>
          <w:szCs w:val="28"/>
        </w:rPr>
        <w:t xml:space="preserve">ответственности в порядке, установленном действующим </w:t>
      </w:r>
      <w:r w:rsidRPr="00CF4F22">
        <w:rPr>
          <w:rFonts w:ascii="Times New Roman" w:hAnsi="Times New Roman" w:cs="Times New Roman"/>
          <w:spacing w:val="-8"/>
          <w:sz w:val="28"/>
          <w:szCs w:val="28"/>
        </w:rPr>
        <w:t>законодательством.</w:t>
      </w:r>
    </w:p>
    <w:p w:rsidR="00DD5CB4" w:rsidRPr="00A76B5C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76B5C">
        <w:rPr>
          <w:rFonts w:ascii="Times New Roman" w:hAnsi="Times New Roman" w:cs="Times New Roman"/>
          <w:sz w:val="28"/>
          <w:szCs w:val="28"/>
        </w:rPr>
        <w:t>1.2. О соблюдении принципов, предусмотренных Федеральным законом от 31.07.2020 № 247-ФЗ «Об обязательных требованиях в Российской Федерации».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5752"/>
        <w:gridCol w:w="3285"/>
      </w:tblGrid>
      <w:tr w:rsidR="00DD5CB4" w:rsidRPr="00CF4F22" w:rsidTr="005B2611">
        <w:tc>
          <w:tcPr>
            <w:tcW w:w="817" w:type="dxa"/>
          </w:tcPr>
          <w:p w:rsidR="00DD5CB4" w:rsidRPr="00CF4F22" w:rsidRDefault="00DD5CB4" w:rsidP="005B26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5752" w:type="dxa"/>
          </w:tcPr>
          <w:p w:rsidR="00DD5CB4" w:rsidRPr="00CF4F22" w:rsidRDefault="00DD5CB4" w:rsidP="005B26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Принципы установления и оценки </w:t>
            </w:r>
            <w:proofErr w:type="gramStart"/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ОТ</w:t>
            </w:r>
            <w:proofErr w:type="gramEnd"/>
          </w:p>
        </w:tc>
        <w:tc>
          <w:tcPr>
            <w:tcW w:w="3285" w:type="dxa"/>
          </w:tcPr>
          <w:p w:rsidR="00DD5CB4" w:rsidRPr="00CF4F22" w:rsidRDefault="00DD5CB4" w:rsidP="005B26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 (не соблюден)</w:t>
            </w:r>
          </w:p>
        </w:tc>
      </w:tr>
      <w:tr w:rsidR="00DD5CB4" w:rsidRPr="00CF4F22" w:rsidTr="005B2611">
        <w:tc>
          <w:tcPr>
            <w:tcW w:w="817" w:type="dxa"/>
          </w:tcPr>
          <w:p w:rsidR="00DD5CB4" w:rsidRPr="00CF4F22" w:rsidRDefault="00DD5CB4" w:rsidP="005B26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5752" w:type="dxa"/>
          </w:tcPr>
          <w:p w:rsidR="00DD5CB4" w:rsidRPr="00CF4F22" w:rsidRDefault="00DD5CB4" w:rsidP="005B261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Законность</w:t>
            </w:r>
          </w:p>
        </w:tc>
        <w:tc>
          <w:tcPr>
            <w:tcW w:w="3285" w:type="dxa"/>
          </w:tcPr>
          <w:p w:rsidR="00DD5CB4" w:rsidRPr="00CF4F22" w:rsidRDefault="00DD5CB4" w:rsidP="005B26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</w:t>
            </w:r>
          </w:p>
        </w:tc>
      </w:tr>
      <w:tr w:rsidR="00DD5CB4" w:rsidRPr="00CF4F22" w:rsidTr="005B2611">
        <w:tc>
          <w:tcPr>
            <w:tcW w:w="817" w:type="dxa"/>
          </w:tcPr>
          <w:p w:rsidR="00DD5CB4" w:rsidRPr="00CF4F22" w:rsidRDefault="00DD5CB4" w:rsidP="005B26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5752" w:type="dxa"/>
          </w:tcPr>
          <w:p w:rsidR="00DD5CB4" w:rsidRPr="00CF4F22" w:rsidRDefault="00DD5CB4" w:rsidP="005B261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Обоснованность обязательных требований</w:t>
            </w:r>
          </w:p>
        </w:tc>
        <w:tc>
          <w:tcPr>
            <w:tcW w:w="3285" w:type="dxa"/>
          </w:tcPr>
          <w:p w:rsidR="00DD5CB4" w:rsidRPr="00CF4F22" w:rsidRDefault="00DD5CB4" w:rsidP="005B26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</w:t>
            </w:r>
          </w:p>
        </w:tc>
      </w:tr>
      <w:tr w:rsidR="00DD5CB4" w:rsidRPr="00CF4F22" w:rsidTr="005B2611">
        <w:tc>
          <w:tcPr>
            <w:tcW w:w="817" w:type="dxa"/>
          </w:tcPr>
          <w:p w:rsidR="00DD5CB4" w:rsidRPr="00CF4F22" w:rsidRDefault="00DD5CB4" w:rsidP="005B26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5752" w:type="dxa"/>
          </w:tcPr>
          <w:p w:rsidR="00DD5CB4" w:rsidRPr="00CF4F22" w:rsidRDefault="00DD5CB4" w:rsidP="005B261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Правовая определенность и системность</w:t>
            </w:r>
          </w:p>
        </w:tc>
        <w:tc>
          <w:tcPr>
            <w:tcW w:w="3285" w:type="dxa"/>
          </w:tcPr>
          <w:p w:rsidR="00DD5CB4" w:rsidRPr="00CF4F22" w:rsidRDefault="00DD5CB4" w:rsidP="005B26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</w:t>
            </w:r>
          </w:p>
        </w:tc>
      </w:tr>
      <w:tr w:rsidR="00DD5CB4" w:rsidRPr="00CF4F22" w:rsidTr="005B2611">
        <w:tc>
          <w:tcPr>
            <w:tcW w:w="817" w:type="dxa"/>
          </w:tcPr>
          <w:p w:rsidR="00DD5CB4" w:rsidRPr="00CF4F22" w:rsidRDefault="00DD5CB4" w:rsidP="005B26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5752" w:type="dxa"/>
          </w:tcPr>
          <w:p w:rsidR="00DD5CB4" w:rsidRPr="00CF4F22" w:rsidRDefault="00DD5CB4" w:rsidP="005B261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Открытость и предсказуемость</w:t>
            </w:r>
          </w:p>
        </w:tc>
        <w:tc>
          <w:tcPr>
            <w:tcW w:w="3285" w:type="dxa"/>
          </w:tcPr>
          <w:p w:rsidR="00DD5CB4" w:rsidRPr="00CF4F22" w:rsidRDefault="00DD5CB4" w:rsidP="005B26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 </w:t>
            </w:r>
            <w:proofErr w:type="gramStart"/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</w:t>
            </w:r>
            <w:proofErr w:type="gramEnd"/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части строка действия (отсутствует)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 в остальной части соблюден</w:t>
            </w:r>
          </w:p>
        </w:tc>
      </w:tr>
      <w:tr w:rsidR="00DD5CB4" w:rsidRPr="00CF4F22" w:rsidTr="005B2611">
        <w:tc>
          <w:tcPr>
            <w:tcW w:w="817" w:type="dxa"/>
          </w:tcPr>
          <w:p w:rsidR="00DD5CB4" w:rsidRPr="00CF4F22" w:rsidRDefault="00DD5CB4" w:rsidP="005B26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5752" w:type="dxa"/>
          </w:tcPr>
          <w:p w:rsidR="00DD5CB4" w:rsidRPr="00CF4F22" w:rsidRDefault="00DD5CB4" w:rsidP="005B261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Исполнимость обязательных требований</w:t>
            </w:r>
          </w:p>
        </w:tc>
        <w:tc>
          <w:tcPr>
            <w:tcW w:w="3285" w:type="dxa"/>
          </w:tcPr>
          <w:p w:rsidR="00DD5CB4" w:rsidRPr="00CF4F22" w:rsidRDefault="00DD5CB4" w:rsidP="005B26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F4F22">
              <w:rPr>
                <w:rFonts w:ascii="Times New Roman" w:hAnsi="Times New Roman" w:cs="Times New Roman"/>
                <w:bCs/>
                <w:sz w:val="24"/>
                <w:szCs w:val="24"/>
              </w:rPr>
              <w:t>соблюден</w:t>
            </w:r>
          </w:p>
        </w:tc>
      </w:tr>
    </w:tbl>
    <w:p w:rsidR="00DD5CB4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D5CB4" w:rsidRPr="00A76B5C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76B5C">
        <w:rPr>
          <w:rFonts w:ascii="Times New Roman" w:hAnsi="Times New Roman" w:cs="Times New Roman"/>
          <w:sz w:val="28"/>
          <w:szCs w:val="28"/>
        </w:rPr>
        <w:lastRenderedPageBreak/>
        <w:t>1.3. О возможности продления действия обязательных требований или изменения с продлением срока действия, или о необходимости прекращения действия обязательных требований.</w:t>
      </w:r>
    </w:p>
    <w:p w:rsidR="00DD5CB4" w:rsidRPr="00D42F73" w:rsidRDefault="001E0E98" w:rsidP="00DD5CB4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Решение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Воробьевского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</w:t>
      </w:r>
      <w:r w:rsidR="00DD5CB4" w:rsidRPr="00D42F73">
        <w:rPr>
          <w:rFonts w:ascii="Times New Roman" w:hAnsi="Times New Roman" w:cs="Times New Roman"/>
          <w:sz w:val="28"/>
          <w:szCs w:val="28"/>
        </w:rPr>
        <w:t xml:space="preserve"> р</w:t>
      </w:r>
      <w:r>
        <w:rPr>
          <w:rFonts w:ascii="Times New Roman" w:hAnsi="Times New Roman" w:cs="Times New Roman"/>
          <w:sz w:val="28"/>
          <w:szCs w:val="28"/>
        </w:rPr>
        <w:t>айона Новосибирской области от 29.06.2022 г. №109 «</w:t>
      </w:r>
      <w:r w:rsidR="00DD5CB4" w:rsidRPr="00D42F73">
        <w:rPr>
          <w:rFonts w:ascii="Times New Roman" w:hAnsi="Times New Roman" w:cs="Times New Roman"/>
          <w:sz w:val="28"/>
          <w:szCs w:val="28"/>
        </w:rPr>
        <w:t xml:space="preserve">О Правилах по благоустройству </w:t>
      </w:r>
      <w:r>
        <w:rPr>
          <w:rFonts w:ascii="Times New Roman" w:hAnsi="Times New Roman" w:cs="Times New Roman"/>
          <w:sz w:val="28"/>
          <w:szCs w:val="28"/>
        </w:rPr>
        <w:t xml:space="preserve">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Воробьевского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области» (с изменениями от 09.10.2023 №154)</w:t>
      </w:r>
      <w:r w:rsidR="00DD5CB4" w:rsidRPr="00CF4F22">
        <w:rPr>
          <w:rFonts w:ascii="Times New Roman" w:hAnsi="Times New Roman" w:cs="Times New Roman"/>
          <w:sz w:val="28"/>
          <w:szCs w:val="28"/>
        </w:rPr>
        <w:t xml:space="preserve">, срок действия в соответствии со ст.3 Федерального закона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от 31 июля 2020 г. N 247-ФЗ «</w:t>
      </w:r>
      <w:r w:rsidR="00DD5CB4" w:rsidRPr="00CF4F22">
        <w:rPr>
          <w:rFonts w:ascii="Times New Roman" w:hAnsi="Times New Roman" w:cs="Times New Roman"/>
          <w:sz w:val="28"/>
          <w:szCs w:val="28"/>
          <w:shd w:val="clear" w:color="auto" w:fill="FFFFFF"/>
        </w:rPr>
        <w:t>Об обязательных тре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бованиях в Российской Федерации»</w:t>
      </w:r>
      <w:r w:rsidR="00DD5CB4" w:rsidRPr="00CF4F2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имеет, основания для прекращения отсутствуют.</w:t>
      </w:r>
      <w:proofErr w:type="gramEnd"/>
    </w:p>
    <w:p w:rsidR="00DD5CB4" w:rsidRPr="00A76B5C" w:rsidRDefault="00DD5CB4" w:rsidP="00DD5CB4">
      <w:pPr>
        <w:pStyle w:val="ConsPlusNormal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DD5CB4" w:rsidRPr="00A76B5C" w:rsidRDefault="00DD5CB4" w:rsidP="00DD5CB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D5CB4" w:rsidRPr="00A76B5C" w:rsidRDefault="00DD5CB4" w:rsidP="00DD5CB4">
      <w:pPr>
        <w:widowControl w:val="0"/>
        <w:autoSpaceDE/>
        <w:autoSpaceDN/>
        <w:ind w:right="-16"/>
        <w:jc w:val="both"/>
        <w:rPr>
          <w:sz w:val="28"/>
          <w:szCs w:val="28"/>
          <w:lang w:bidi="ru-RU"/>
        </w:rPr>
      </w:pPr>
      <w:r w:rsidRPr="00A76B5C">
        <w:rPr>
          <w:sz w:val="28"/>
          <w:szCs w:val="28"/>
          <w:lang w:bidi="ru-RU"/>
        </w:rPr>
        <w:t>Сп</w:t>
      </w:r>
      <w:r>
        <w:rPr>
          <w:sz w:val="28"/>
          <w:szCs w:val="28"/>
          <w:lang w:bidi="ru-RU"/>
        </w:rPr>
        <w:t xml:space="preserve">ециалист администрации </w:t>
      </w:r>
      <w:proofErr w:type="spellStart"/>
      <w:r>
        <w:rPr>
          <w:sz w:val="28"/>
          <w:szCs w:val="28"/>
          <w:lang w:bidi="ru-RU"/>
        </w:rPr>
        <w:t>Воробьевского</w:t>
      </w:r>
      <w:proofErr w:type="spellEnd"/>
      <w:r w:rsidRPr="00A76B5C">
        <w:rPr>
          <w:sz w:val="28"/>
          <w:szCs w:val="28"/>
          <w:lang w:bidi="ru-RU"/>
        </w:rPr>
        <w:t xml:space="preserve"> сельсовета </w:t>
      </w:r>
    </w:p>
    <w:p w:rsidR="00DD5CB4" w:rsidRPr="00A76B5C" w:rsidRDefault="00DD5CB4" w:rsidP="00DD5CB4">
      <w:pPr>
        <w:widowControl w:val="0"/>
        <w:autoSpaceDE/>
        <w:autoSpaceDN/>
        <w:ind w:right="-16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Венгеровского </w:t>
      </w:r>
      <w:r w:rsidRPr="00A76B5C">
        <w:rPr>
          <w:sz w:val="28"/>
          <w:szCs w:val="28"/>
          <w:lang w:bidi="ru-RU"/>
        </w:rPr>
        <w:t xml:space="preserve">района Новосибирской области </w:t>
      </w:r>
      <w:r>
        <w:rPr>
          <w:sz w:val="28"/>
          <w:szCs w:val="28"/>
          <w:lang w:bidi="ru-RU"/>
        </w:rPr>
        <w:t xml:space="preserve">                 </w:t>
      </w:r>
      <w:r w:rsidR="001E0E98">
        <w:rPr>
          <w:sz w:val="28"/>
          <w:szCs w:val="28"/>
          <w:lang w:bidi="ru-RU"/>
        </w:rPr>
        <w:t xml:space="preserve">     </w:t>
      </w:r>
      <w:r>
        <w:rPr>
          <w:sz w:val="28"/>
          <w:szCs w:val="28"/>
          <w:lang w:bidi="ru-RU"/>
        </w:rPr>
        <w:t xml:space="preserve">     </w:t>
      </w:r>
      <w:proofErr w:type="spellStart"/>
      <w:r w:rsidR="001E0E98">
        <w:rPr>
          <w:sz w:val="28"/>
          <w:szCs w:val="28"/>
          <w:lang w:bidi="ru-RU"/>
        </w:rPr>
        <w:t>М.В.Зотова</w:t>
      </w:r>
      <w:proofErr w:type="spellEnd"/>
      <w:r w:rsidR="001E0E98">
        <w:rPr>
          <w:sz w:val="28"/>
          <w:szCs w:val="28"/>
          <w:lang w:bidi="ru-RU"/>
        </w:rPr>
        <w:t xml:space="preserve">   </w:t>
      </w:r>
      <w:r w:rsidRPr="00A76B5C">
        <w:rPr>
          <w:sz w:val="28"/>
          <w:szCs w:val="28"/>
          <w:lang w:bidi="ru-RU"/>
        </w:rPr>
        <w:t xml:space="preserve">    </w:t>
      </w:r>
    </w:p>
    <w:p w:rsidR="00DD5CB4" w:rsidRPr="00A76B5C" w:rsidRDefault="00DD5CB4" w:rsidP="00DD5CB4">
      <w:pPr>
        <w:widowControl w:val="0"/>
        <w:autoSpaceDE/>
        <w:autoSpaceDN/>
        <w:ind w:right="-16"/>
        <w:jc w:val="both"/>
        <w:rPr>
          <w:i/>
          <w:sz w:val="28"/>
          <w:szCs w:val="28"/>
          <w:lang w:bidi="ru-RU"/>
        </w:rPr>
      </w:pPr>
      <w:r w:rsidRPr="00A76B5C">
        <w:rPr>
          <w:sz w:val="28"/>
          <w:szCs w:val="28"/>
          <w:lang w:bidi="ru-RU"/>
        </w:rPr>
        <w:t xml:space="preserve">                                                                                              </w:t>
      </w:r>
      <w:r w:rsidR="001E0E98">
        <w:rPr>
          <w:sz w:val="28"/>
          <w:szCs w:val="28"/>
          <w:lang w:bidi="ru-RU"/>
        </w:rPr>
        <w:t xml:space="preserve">     </w:t>
      </w:r>
      <w:bookmarkStart w:id="0" w:name="_GoBack"/>
      <w:bookmarkEnd w:id="0"/>
      <w:r w:rsidRPr="00A76B5C">
        <w:rPr>
          <w:sz w:val="28"/>
          <w:szCs w:val="28"/>
          <w:lang w:bidi="ru-RU"/>
        </w:rPr>
        <w:t xml:space="preserve"> </w:t>
      </w:r>
      <w:r w:rsidRPr="00A76B5C">
        <w:rPr>
          <w:i/>
          <w:sz w:val="28"/>
          <w:szCs w:val="28"/>
          <w:lang w:bidi="ru-RU"/>
        </w:rPr>
        <w:t>(инициалы, фамилии) (подпись)</w:t>
      </w:r>
    </w:p>
    <w:p w:rsidR="00DD5CB4" w:rsidRPr="00A76B5C" w:rsidRDefault="00DD5CB4" w:rsidP="00DD5CB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70C43" w:rsidRPr="00943F58" w:rsidRDefault="00270C43" w:rsidP="00943F58"/>
    <w:sectPr w:rsidR="00270C43" w:rsidRPr="00943F58" w:rsidSect="000E2E39">
      <w:pgSz w:w="11906" w:h="16838"/>
      <w:pgMar w:top="709" w:right="849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530"/>
    <w:rsid w:val="001E0E98"/>
    <w:rsid w:val="00270C43"/>
    <w:rsid w:val="004B1A92"/>
    <w:rsid w:val="006B704E"/>
    <w:rsid w:val="00943F58"/>
    <w:rsid w:val="00DD5CB4"/>
    <w:rsid w:val="00F96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CB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CB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DD5C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CB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CB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DD5C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3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0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4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786</Words>
  <Characters>4486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4</cp:revision>
  <cp:lastPrinted>2024-06-19T05:28:00Z</cp:lastPrinted>
  <dcterms:created xsi:type="dcterms:W3CDTF">2024-08-07T05:08:00Z</dcterms:created>
  <dcterms:modified xsi:type="dcterms:W3CDTF">2024-08-07T05:20:00Z</dcterms:modified>
</cp:coreProperties>
</file>