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266AEE">
        <w:t>апрел</w:t>
      </w:r>
      <w:r w:rsidR="00AD291D">
        <w:t>ь</w:t>
      </w:r>
      <w:r w:rsidRPr="00DD672C">
        <w:t xml:space="preserve"> </w:t>
      </w:r>
      <w:r w:rsidR="00266AEE">
        <w:t>08</w:t>
      </w:r>
      <w:r w:rsidR="008815EB" w:rsidRPr="00DD672C">
        <w:t>. 202</w:t>
      </w:r>
      <w:r w:rsidR="00AD291D">
        <w:t>2</w:t>
      </w:r>
      <w:r w:rsidRPr="00DD672C">
        <w:t xml:space="preserve"> 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266AEE">
        <w:t>7</w:t>
      </w:r>
      <w:r w:rsidR="0071752A">
        <w:t xml:space="preserve">        0</w:t>
      </w:r>
      <w:r w:rsidR="00266AEE">
        <w:t>8 апреля</w:t>
      </w:r>
      <w:r w:rsidRPr="00DD672C">
        <w:t xml:space="preserve">  </w:t>
      </w:r>
      <w:r w:rsidR="008815EB" w:rsidRPr="00DD672C">
        <w:t xml:space="preserve"> 202</w:t>
      </w:r>
      <w:r w:rsidR="00266AEE">
        <w:t>2 г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</w:t>
      </w:r>
      <w:r w:rsidRPr="00DD672C">
        <w:t>е</w:t>
      </w:r>
      <w:r w:rsidRPr="00DD672C">
        <w:t>ровского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1E1839" w:rsidRDefault="007E07C0" w:rsidP="0071752A">
      <w:pPr>
        <w:rPr>
          <w:b/>
        </w:rPr>
      </w:pPr>
      <w:r w:rsidRPr="0071752A">
        <w:rPr>
          <w:b/>
        </w:rPr>
        <w:t>РАЗДЕЛ 1. РЕШЕНИЯ</w:t>
      </w:r>
      <w:r w:rsidR="0071752A" w:rsidRPr="0071752A">
        <w:rPr>
          <w:b/>
        </w:rPr>
        <w:t xml:space="preserve"> СОВЕТА ДЕПУТАТОВ ВОРОБЬЕВСКОГО СЕЛЬСОВЕТА</w:t>
      </w:r>
    </w:p>
    <w:p w:rsidR="005323D4" w:rsidRDefault="005323D4" w:rsidP="0071752A">
      <w:pPr>
        <w:rPr>
          <w:b/>
        </w:rPr>
      </w:pPr>
      <w:bookmarkStart w:id="0" w:name="_GoBack"/>
      <w:bookmarkEnd w:id="0"/>
    </w:p>
    <w:p w:rsidR="007E07C0" w:rsidRPr="00245F21" w:rsidRDefault="007E07C0" w:rsidP="007E07C0">
      <w:pPr>
        <w:tabs>
          <w:tab w:val="left" w:pos="7485"/>
        </w:tabs>
        <w:rPr>
          <w:b/>
          <w:bCs/>
        </w:rPr>
      </w:pPr>
    </w:p>
    <w:p w:rsidR="00A12193" w:rsidRP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A12193">
        <w:rPr>
          <w:b/>
        </w:rPr>
        <w:t>РАЗДЕЛ 2. ПОСТАНОВЛЕНИЯ, РАСПОРЯЖЕНИЯ</w:t>
      </w:r>
    </w:p>
    <w:p w:rsidR="00A12193" w:rsidRP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</w:p>
    <w:p w:rsidR="00380017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A12193">
        <w:rPr>
          <w:b/>
        </w:rPr>
        <w:t>РАЗДЕЛ 3. РАЗНОЕ</w:t>
      </w:r>
      <w:r w:rsidR="00A22871" w:rsidRPr="00A12193">
        <w:rPr>
          <w:b/>
        </w:rPr>
        <w:t xml:space="preserve">   </w:t>
      </w:r>
    </w:p>
    <w:p w:rsidR="00380017" w:rsidRDefault="00380017" w:rsidP="00A22871">
      <w:pPr>
        <w:shd w:val="clear" w:color="auto" w:fill="FFFFFF"/>
        <w:tabs>
          <w:tab w:val="left" w:pos="0"/>
        </w:tabs>
        <w:rPr>
          <w:b/>
        </w:rPr>
      </w:pPr>
    </w:p>
    <w:p w:rsidR="007402DA" w:rsidRPr="007402DA" w:rsidRDefault="00A22871" w:rsidP="007402DA">
      <w:pPr>
        <w:pStyle w:val="1"/>
        <w:spacing w:before="0" w:after="0"/>
        <w:ind w:firstLine="709"/>
        <w:jc w:val="center"/>
        <w:rPr>
          <w:sz w:val="24"/>
          <w:szCs w:val="24"/>
        </w:rPr>
      </w:pPr>
      <w:r w:rsidRPr="007402DA">
        <w:rPr>
          <w:b/>
          <w:sz w:val="24"/>
          <w:szCs w:val="24"/>
        </w:rPr>
        <w:t xml:space="preserve"> </w:t>
      </w:r>
      <w:bookmarkStart w:id="1" w:name="_Toc342483418"/>
      <w:r w:rsidR="007402DA" w:rsidRPr="007402DA">
        <w:rPr>
          <w:sz w:val="24"/>
          <w:szCs w:val="24"/>
        </w:rPr>
        <w:t>ПРОТОКОЛ</w:t>
      </w:r>
      <w:bookmarkEnd w:id="1"/>
    </w:p>
    <w:p w:rsidR="007402DA" w:rsidRPr="007402DA" w:rsidRDefault="007402DA" w:rsidP="007402DA">
      <w:pPr>
        <w:pStyle w:val="af3"/>
        <w:ind w:firstLine="709"/>
        <w:jc w:val="center"/>
        <w:rPr>
          <w:b w:val="0"/>
          <w:i w:val="0"/>
          <w:sz w:val="24"/>
        </w:rPr>
      </w:pPr>
      <w:r w:rsidRPr="007402DA">
        <w:rPr>
          <w:b w:val="0"/>
          <w:i w:val="0"/>
          <w:sz w:val="24"/>
        </w:rPr>
        <w:t xml:space="preserve">публичных слушаний по обсуждению проекта муниципального правового акта о внесении изменений в Устав </w:t>
      </w:r>
      <w:proofErr w:type="spellStart"/>
      <w:r w:rsidRPr="007402DA">
        <w:rPr>
          <w:b w:val="0"/>
          <w:i w:val="0"/>
          <w:sz w:val="24"/>
        </w:rPr>
        <w:t>Воробьевского</w:t>
      </w:r>
      <w:proofErr w:type="spellEnd"/>
      <w:r w:rsidRPr="007402DA">
        <w:rPr>
          <w:b w:val="0"/>
          <w:i w:val="0"/>
          <w:sz w:val="24"/>
        </w:rPr>
        <w:t xml:space="preserve"> сельсовета Венгеровского района Новосибирской области</w:t>
      </w:r>
    </w:p>
    <w:p w:rsidR="007402DA" w:rsidRPr="007402DA" w:rsidRDefault="007402DA" w:rsidP="007402DA">
      <w:pPr>
        <w:ind w:firstLine="709"/>
      </w:pPr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02D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от 21 марта  2022 года № 102.</w:t>
      </w:r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>Дата проведения публичных слушаний: 07 апреля  2022  года.</w:t>
      </w:r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>Время проведения: с 15 часов до 16 часов.</w:t>
      </w:r>
    </w:p>
    <w:p w:rsidR="007402DA" w:rsidRPr="007402DA" w:rsidRDefault="007402DA" w:rsidP="007402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>Место проведения: ДК с. Воробьево МКУ «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7402DA">
        <w:rPr>
          <w:rFonts w:ascii="Times New Roman" w:hAnsi="Times New Roman" w:cs="Times New Roman"/>
          <w:sz w:val="24"/>
          <w:szCs w:val="24"/>
        </w:rPr>
        <w:t xml:space="preserve">  муниципальный центр культ</w:t>
      </w:r>
      <w:r w:rsidRPr="007402DA">
        <w:rPr>
          <w:rFonts w:ascii="Times New Roman" w:hAnsi="Times New Roman" w:cs="Times New Roman"/>
          <w:sz w:val="24"/>
          <w:szCs w:val="24"/>
        </w:rPr>
        <w:t>у</w:t>
      </w:r>
      <w:r w:rsidRPr="007402DA">
        <w:rPr>
          <w:rFonts w:ascii="Times New Roman" w:hAnsi="Times New Roman" w:cs="Times New Roman"/>
          <w:sz w:val="24"/>
          <w:szCs w:val="24"/>
        </w:rPr>
        <w:t xml:space="preserve">ры» 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02D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С.В.Воробьев</w:t>
      </w:r>
      <w:proofErr w:type="spellEnd"/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В.Н.Буйвис</w:t>
      </w:r>
      <w:proofErr w:type="spellEnd"/>
    </w:p>
    <w:p w:rsidR="007402DA" w:rsidRPr="007402DA" w:rsidRDefault="007402DA" w:rsidP="007402D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402DA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 w:rsidRPr="007402D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02D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в количестве 19 человек.</w:t>
      </w:r>
      <w:r w:rsidRPr="007402DA">
        <w:rPr>
          <w:rFonts w:ascii="Times New Roman" w:hAnsi="Times New Roman" w:cs="Times New Roman"/>
          <w:sz w:val="24"/>
          <w:szCs w:val="24"/>
        </w:rPr>
        <w:tab/>
      </w:r>
      <w:r w:rsidRPr="007402DA">
        <w:rPr>
          <w:rFonts w:ascii="Times New Roman" w:hAnsi="Times New Roman" w:cs="Times New Roman"/>
          <w:sz w:val="24"/>
          <w:szCs w:val="24"/>
        </w:rPr>
        <w:tab/>
      </w:r>
      <w:r w:rsidRPr="007402D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402DA" w:rsidRPr="007402DA" w:rsidRDefault="007402DA" w:rsidP="007402DA">
      <w:pPr>
        <w:ind w:firstLine="709"/>
      </w:pPr>
    </w:p>
    <w:p w:rsidR="007402DA" w:rsidRPr="007402DA" w:rsidRDefault="007402DA" w:rsidP="007402DA">
      <w:pPr>
        <w:ind w:firstLine="709"/>
        <w:rPr>
          <w:b/>
        </w:rPr>
      </w:pPr>
      <w:r w:rsidRPr="007402DA">
        <w:rPr>
          <w:b/>
        </w:rPr>
        <w:t>ПОВЕСТКА  ДНЯ:</w:t>
      </w:r>
    </w:p>
    <w:p w:rsidR="007402DA" w:rsidRPr="007402DA" w:rsidRDefault="007402DA" w:rsidP="007402DA">
      <w:pPr>
        <w:ind w:firstLine="709"/>
      </w:pPr>
    </w:p>
    <w:p w:rsidR="007402DA" w:rsidRPr="007402DA" w:rsidRDefault="007402DA" w:rsidP="007402DA">
      <w:pPr>
        <w:numPr>
          <w:ilvl w:val="0"/>
          <w:numId w:val="16"/>
        </w:numPr>
        <w:ind w:left="0" w:firstLine="709"/>
        <w:jc w:val="both"/>
      </w:pPr>
      <w:r w:rsidRPr="007402DA">
        <w:t>Рассмотрение проекта муниципального нормативного правового акта о внесении и</w:t>
      </w:r>
      <w:r w:rsidRPr="007402DA">
        <w:t>з</w:t>
      </w:r>
      <w:r w:rsidRPr="007402DA">
        <w:t xml:space="preserve">менений в Устав сельского поселения </w:t>
      </w:r>
      <w:proofErr w:type="spellStart"/>
      <w:r w:rsidRPr="007402DA">
        <w:t>Воробьевского</w:t>
      </w:r>
      <w:proofErr w:type="spellEnd"/>
      <w:r w:rsidRPr="007402DA">
        <w:t xml:space="preserve"> сельсовета Венгеровского муниципального района Новосибирской области. </w:t>
      </w:r>
    </w:p>
    <w:p w:rsidR="007402DA" w:rsidRPr="007402DA" w:rsidRDefault="007402DA" w:rsidP="007402DA">
      <w:pPr>
        <w:shd w:val="clear" w:color="auto" w:fill="FFFFFF"/>
        <w:ind w:firstLine="709"/>
        <w:jc w:val="both"/>
        <w:rPr>
          <w:b/>
        </w:rPr>
      </w:pPr>
      <w:r w:rsidRPr="007402DA">
        <w:rPr>
          <w:b/>
        </w:rPr>
        <w:t>СЛУШАЛИ:</w:t>
      </w:r>
    </w:p>
    <w:p w:rsidR="007402DA" w:rsidRPr="007402DA" w:rsidRDefault="007402DA" w:rsidP="007402DA">
      <w:pPr>
        <w:shd w:val="clear" w:color="auto" w:fill="FFFFFF"/>
        <w:ind w:firstLine="709"/>
        <w:jc w:val="both"/>
        <w:rPr>
          <w:spacing w:val="4"/>
        </w:rPr>
      </w:pPr>
      <w:r w:rsidRPr="007402DA">
        <w:rPr>
          <w:spacing w:val="8"/>
        </w:rPr>
        <w:t xml:space="preserve">Воробьева С.В., Главу </w:t>
      </w:r>
      <w:proofErr w:type="spellStart"/>
      <w:r w:rsidRPr="007402DA">
        <w:t>Воробьевского</w:t>
      </w:r>
      <w:proofErr w:type="spellEnd"/>
      <w:r w:rsidRPr="007402DA">
        <w:t xml:space="preserve"> сельсовета Венгеровского района Новосибирской области,</w:t>
      </w:r>
      <w:r w:rsidRPr="007402DA">
        <w:rPr>
          <w:spacing w:val="2"/>
        </w:rPr>
        <w:t xml:space="preserve"> в своем выступлении </w:t>
      </w:r>
      <w:r w:rsidRPr="007402DA">
        <w:t>о</w:t>
      </w:r>
      <w:r w:rsidRPr="007402DA">
        <w:rPr>
          <w:spacing w:val="1"/>
        </w:rPr>
        <w:t xml:space="preserve">знакомил присутствующих с проектом муниципального </w:t>
      </w:r>
      <w:r w:rsidRPr="007402DA">
        <w:t>норм</w:t>
      </w:r>
      <w:r w:rsidRPr="007402DA">
        <w:t>а</w:t>
      </w:r>
      <w:r w:rsidRPr="007402DA">
        <w:t>тивного</w:t>
      </w:r>
      <w:r w:rsidRPr="007402DA">
        <w:rPr>
          <w:spacing w:val="1"/>
        </w:rPr>
        <w:t xml:space="preserve"> правового акта о</w:t>
      </w:r>
      <w:r w:rsidRPr="007402DA">
        <w:rPr>
          <w:spacing w:val="4"/>
        </w:rPr>
        <w:t xml:space="preserve"> внесении изменений в Устав сельского поселения </w:t>
      </w:r>
      <w:proofErr w:type="spellStart"/>
      <w:r w:rsidRPr="007402DA">
        <w:t>Воробьевского</w:t>
      </w:r>
      <w:proofErr w:type="spellEnd"/>
      <w:r w:rsidRPr="007402DA">
        <w:t xml:space="preserve"> сел</w:t>
      </w:r>
      <w:r w:rsidRPr="007402DA">
        <w:t>ь</w:t>
      </w:r>
      <w:r w:rsidRPr="007402DA">
        <w:t>совета Венгеровского муниципального района Новосибирской области,</w:t>
      </w:r>
      <w:r w:rsidRPr="007402DA">
        <w:rPr>
          <w:spacing w:val="4"/>
        </w:rPr>
        <w:t xml:space="preserve"> </w:t>
      </w:r>
    </w:p>
    <w:p w:rsidR="007402DA" w:rsidRPr="007402DA" w:rsidRDefault="007402DA" w:rsidP="007402DA">
      <w:pPr>
        <w:shd w:val="clear" w:color="auto" w:fill="FFFFFF"/>
        <w:ind w:firstLine="709"/>
        <w:jc w:val="both"/>
        <w:rPr>
          <w:b/>
          <w:spacing w:val="1"/>
        </w:rPr>
      </w:pPr>
      <w:r w:rsidRPr="007402DA">
        <w:rPr>
          <w:b/>
          <w:spacing w:val="1"/>
        </w:rPr>
        <w:t>ВЫСТУПИЛИ:</w:t>
      </w:r>
    </w:p>
    <w:p w:rsidR="007402DA" w:rsidRPr="007402DA" w:rsidRDefault="007402DA" w:rsidP="007402DA">
      <w:pPr>
        <w:shd w:val="clear" w:color="auto" w:fill="FFFFFF"/>
        <w:ind w:firstLine="709"/>
        <w:jc w:val="both"/>
        <w:rPr>
          <w:spacing w:val="2"/>
        </w:rPr>
      </w:pPr>
      <w:proofErr w:type="spellStart"/>
      <w:r w:rsidRPr="007402DA">
        <w:rPr>
          <w:spacing w:val="2"/>
        </w:rPr>
        <w:t>Супроненко</w:t>
      </w:r>
      <w:proofErr w:type="spellEnd"/>
      <w:r w:rsidRPr="007402DA">
        <w:rPr>
          <w:spacing w:val="2"/>
        </w:rPr>
        <w:t xml:space="preserve"> Л.Н., </w:t>
      </w:r>
      <w:r w:rsidRPr="007402DA">
        <w:t>с п</w:t>
      </w:r>
      <w:r w:rsidRPr="007402DA">
        <w:rPr>
          <w:spacing w:val="5"/>
        </w:rPr>
        <w:t xml:space="preserve">редложением одобрить проект муниципального </w:t>
      </w:r>
      <w:r w:rsidRPr="007402DA">
        <w:t>нормативного</w:t>
      </w:r>
      <w:r w:rsidRPr="007402DA">
        <w:rPr>
          <w:spacing w:val="5"/>
        </w:rPr>
        <w:t xml:space="preserve"> пр</w:t>
      </w:r>
      <w:r w:rsidRPr="007402DA">
        <w:rPr>
          <w:spacing w:val="5"/>
        </w:rPr>
        <w:t>а</w:t>
      </w:r>
      <w:r w:rsidRPr="007402DA">
        <w:rPr>
          <w:spacing w:val="5"/>
        </w:rPr>
        <w:t xml:space="preserve">вового акта о внесении изменений в Устав </w:t>
      </w:r>
      <w:proofErr w:type="spellStart"/>
      <w:r w:rsidRPr="007402DA">
        <w:rPr>
          <w:spacing w:val="5"/>
        </w:rPr>
        <w:t>сельсского</w:t>
      </w:r>
      <w:proofErr w:type="spellEnd"/>
      <w:r w:rsidRPr="007402DA">
        <w:rPr>
          <w:spacing w:val="5"/>
        </w:rPr>
        <w:t xml:space="preserve"> поселения </w:t>
      </w:r>
      <w:proofErr w:type="spellStart"/>
      <w:r w:rsidRPr="007402DA">
        <w:t>Воробьевского</w:t>
      </w:r>
      <w:proofErr w:type="spellEnd"/>
      <w:r w:rsidRPr="007402DA">
        <w:t xml:space="preserve"> сельсовета Венгеровского муниципального района Новосибирской области.</w:t>
      </w:r>
      <w:r w:rsidRPr="007402DA">
        <w:rPr>
          <w:spacing w:val="2"/>
        </w:rPr>
        <w:t xml:space="preserve"> </w:t>
      </w:r>
    </w:p>
    <w:p w:rsidR="007402DA" w:rsidRPr="007402DA" w:rsidRDefault="007402DA" w:rsidP="007402DA">
      <w:pPr>
        <w:ind w:firstLine="709"/>
        <w:rPr>
          <w:b/>
        </w:rPr>
      </w:pPr>
      <w:r w:rsidRPr="007402DA">
        <w:rPr>
          <w:b/>
        </w:rPr>
        <w:t>ГОЛОСОВАЛИ:</w:t>
      </w:r>
    </w:p>
    <w:p w:rsidR="007402DA" w:rsidRPr="007402DA" w:rsidRDefault="007402DA" w:rsidP="007402DA">
      <w:pPr>
        <w:ind w:firstLine="709"/>
      </w:pPr>
      <w:r w:rsidRPr="007402DA">
        <w:t xml:space="preserve">         «За»-  19 чел. </w:t>
      </w:r>
    </w:p>
    <w:p w:rsidR="007402DA" w:rsidRPr="007402DA" w:rsidRDefault="007402DA" w:rsidP="007402DA">
      <w:pPr>
        <w:ind w:firstLine="709"/>
      </w:pPr>
      <w:r w:rsidRPr="007402DA">
        <w:t xml:space="preserve">         «Против»-  0</w:t>
      </w:r>
    </w:p>
    <w:p w:rsidR="007402DA" w:rsidRPr="007402DA" w:rsidRDefault="007402DA" w:rsidP="007402DA">
      <w:pPr>
        <w:ind w:firstLine="709"/>
      </w:pPr>
      <w:r w:rsidRPr="007402DA">
        <w:t xml:space="preserve">         «Воздержались»- 0</w:t>
      </w:r>
    </w:p>
    <w:p w:rsidR="007402DA" w:rsidRPr="007402DA" w:rsidRDefault="007402DA" w:rsidP="007402DA">
      <w:pPr>
        <w:shd w:val="clear" w:color="auto" w:fill="FFFFFF"/>
        <w:ind w:firstLine="709"/>
        <w:jc w:val="both"/>
        <w:rPr>
          <w:vertAlign w:val="subscript"/>
        </w:rPr>
      </w:pPr>
      <w:r w:rsidRPr="007402DA">
        <w:rPr>
          <w:b/>
          <w:spacing w:val="2"/>
        </w:rPr>
        <w:t>РЕШИЛИ:</w:t>
      </w:r>
      <w:r w:rsidRPr="007402DA">
        <w:rPr>
          <w:spacing w:val="2"/>
        </w:rPr>
        <w:t xml:space="preserve"> Рекомендовать Совету депутатов </w:t>
      </w:r>
      <w:proofErr w:type="spellStart"/>
      <w:r w:rsidRPr="007402DA">
        <w:t>Воробьевского</w:t>
      </w:r>
      <w:proofErr w:type="spellEnd"/>
      <w:r w:rsidRPr="007402DA">
        <w:t xml:space="preserve"> сельсовета Венгеровского района Новосибирской области</w:t>
      </w:r>
      <w:r w:rsidRPr="007402DA">
        <w:rPr>
          <w:spacing w:val="2"/>
        </w:rPr>
        <w:t xml:space="preserve"> принять </w:t>
      </w:r>
      <w:r w:rsidRPr="007402DA">
        <w:rPr>
          <w:spacing w:val="5"/>
        </w:rPr>
        <w:t xml:space="preserve">муниципальный </w:t>
      </w:r>
      <w:r w:rsidRPr="007402DA">
        <w:t>нормативный</w:t>
      </w:r>
      <w:r w:rsidRPr="007402DA">
        <w:rPr>
          <w:spacing w:val="5"/>
        </w:rPr>
        <w:t xml:space="preserve"> правовой акт</w:t>
      </w:r>
      <w:r w:rsidRPr="007402DA">
        <w:t xml:space="preserve"> о внесении </w:t>
      </w:r>
      <w:r w:rsidRPr="007402DA">
        <w:lastRenderedPageBreak/>
        <w:t xml:space="preserve">изменений в Устав сельского поселения </w:t>
      </w:r>
      <w:proofErr w:type="spellStart"/>
      <w:r w:rsidRPr="007402DA">
        <w:t>Воробьевского</w:t>
      </w:r>
      <w:proofErr w:type="spellEnd"/>
      <w:r w:rsidRPr="007402DA">
        <w:t xml:space="preserve"> сельсовета Венгеровского муниципальн</w:t>
      </w:r>
      <w:r w:rsidRPr="007402DA">
        <w:t>о</w:t>
      </w:r>
      <w:r w:rsidRPr="007402DA">
        <w:t>го  района Новосибирской области.</w:t>
      </w:r>
    </w:p>
    <w:p w:rsidR="007402DA" w:rsidRPr="007402DA" w:rsidRDefault="007402DA" w:rsidP="007402DA">
      <w:pPr>
        <w:ind w:firstLine="709"/>
        <w:jc w:val="both"/>
      </w:pPr>
    </w:p>
    <w:p w:rsidR="007402DA" w:rsidRPr="007402DA" w:rsidRDefault="007402DA" w:rsidP="007402DA">
      <w:pPr>
        <w:ind w:firstLine="709"/>
        <w:jc w:val="both"/>
      </w:pPr>
      <w:r w:rsidRPr="007402DA">
        <w:t>Председательствующий                                             Воробьев С.В.</w:t>
      </w:r>
    </w:p>
    <w:p w:rsidR="007402DA" w:rsidRPr="007402DA" w:rsidRDefault="007402DA" w:rsidP="007402DA">
      <w:pPr>
        <w:ind w:firstLine="709"/>
        <w:jc w:val="both"/>
      </w:pPr>
    </w:p>
    <w:p w:rsidR="007402DA" w:rsidRPr="007402DA" w:rsidRDefault="007402DA" w:rsidP="007402DA">
      <w:pPr>
        <w:ind w:firstLine="709"/>
      </w:pPr>
      <w:r w:rsidRPr="007402DA">
        <w:t xml:space="preserve">Секретарь                                                                          </w:t>
      </w:r>
      <w:proofErr w:type="spellStart"/>
      <w:r w:rsidRPr="007402DA">
        <w:t>Буйвис</w:t>
      </w:r>
      <w:proofErr w:type="spellEnd"/>
      <w:r w:rsidRPr="007402DA">
        <w:t xml:space="preserve"> В.Н.</w:t>
      </w:r>
    </w:p>
    <w:p w:rsidR="007402DA" w:rsidRDefault="007402DA" w:rsidP="00266AEE">
      <w:pPr>
        <w:shd w:val="clear" w:color="auto" w:fill="FFFFFF"/>
        <w:jc w:val="both"/>
        <w:rPr>
          <w:color w:val="000000"/>
        </w:rPr>
      </w:pPr>
    </w:p>
    <w:p w:rsidR="007402DA" w:rsidRDefault="007402DA" w:rsidP="00266AEE">
      <w:pPr>
        <w:shd w:val="clear" w:color="auto" w:fill="FFFFFF"/>
        <w:jc w:val="both"/>
        <w:rPr>
          <w:color w:val="000000"/>
        </w:rPr>
      </w:pPr>
    </w:p>
    <w:p w:rsidR="007402DA" w:rsidRDefault="007402DA" w:rsidP="00266AEE">
      <w:pPr>
        <w:shd w:val="clear" w:color="auto" w:fill="FFFFFF"/>
        <w:jc w:val="both"/>
        <w:rPr>
          <w:color w:val="000000"/>
        </w:rPr>
      </w:pP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Новосибирцам напоминают о необходимости </w:t>
      </w:r>
      <w:proofErr w:type="gramStart"/>
      <w:r w:rsidRPr="00266AEE">
        <w:rPr>
          <w:color w:val="000000"/>
        </w:rPr>
        <w:t>отчитаться</w:t>
      </w:r>
      <w:proofErr w:type="gramEnd"/>
      <w:r w:rsidRPr="00266AEE">
        <w:rPr>
          <w:color w:val="000000"/>
        </w:rPr>
        <w:t xml:space="preserve"> о доходах за 2021 год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Управление ФНС России по Новосибирской области напоминает: не позднее 4 мая 2022</w:t>
      </w:r>
      <w:r w:rsidR="00266AEE">
        <w:rPr>
          <w:color w:val="000000"/>
        </w:rPr>
        <w:t xml:space="preserve"> </w:t>
      </w:r>
      <w:r w:rsidRPr="00266AEE">
        <w:rPr>
          <w:color w:val="000000"/>
        </w:rPr>
        <w:t xml:space="preserve">года граждане должны </w:t>
      </w:r>
      <w:proofErr w:type="gramStart"/>
      <w:r w:rsidRPr="00266AEE">
        <w:rPr>
          <w:color w:val="000000"/>
        </w:rPr>
        <w:t>отчитаться о доходах</w:t>
      </w:r>
      <w:proofErr w:type="gramEnd"/>
      <w:r w:rsidRPr="00266AEE">
        <w:rPr>
          <w:color w:val="000000"/>
        </w:rPr>
        <w:t>, полученных в 2021 году. Уплатить налог на доходы</w:t>
      </w:r>
      <w:r w:rsidR="00266AEE">
        <w:rPr>
          <w:color w:val="000000"/>
        </w:rPr>
        <w:t xml:space="preserve"> </w:t>
      </w:r>
      <w:r w:rsidRPr="00266AEE">
        <w:rPr>
          <w:color w:val="000000"/>
        </w:rPr>
        <w:t>ф</w:t>
      </w:r>
      <w:r w:rsidRPr="00266AEE">
        <w:rPr>
          <w:color w:val="000000"/>
        </w:rPr>
        <w:t>и</w:t>
      </w:r>
      <w:r w:rsidRPr="00266AEE">
        <w:rPr>
          <w:color w:val="000000"/>
        </w:rPr>
        <w:t>зических лиц, исчисленный в декларации, необходимо не позднее 15 июля 2022 года.</w:t>
      </w:r>
      <w:r w:rsidR="00266AEE">
        <w:rPr>
          <w:color w:val="000000"/>
        </w:rPr>
        <w:t xml:space="preserve"> </w:t>
      </w:r>
      <w:r w:rsidRPr="00266AEE">
        <w:rPr>
          <w:color w:val="000000"/>
        </w:rPr>
        <w:t>Налогопл</w:t>
      </w:r>
      <w:r w:rsidRPr="00266AEE">
        <w:rPr>
          <w:color w:val="000000"/>
        </w:rPr>
        <w:t>а</w:t>
      </w:r>
      <w:r w:rsidRPr="00266AEE">
        <w:rPr>
          <w:color w:val="000000"/>
        </w:rPr>
        <w:t>тельщик самостоятельно исчисляет НДФЛ и представляет в налоговый орган</w:t>
      </w:r>
      <w:r w:rsidR="00266AEE">
        <w:rPr>
          <w:color w:val="000000"/>
        </w:rPr>
        <w:t xml:space="preserve"> </w:t>
      </w:r>
      <w:r w:rsidRPr="00266AEE">
        <w:rPr>
          <w:color w:val="000000"/>
        </w:rPr>
        <w:t>декларацию по фо</w:t>
      </w:r>
      <w:r w:rsidRPr="00266AEE">
        <w:rPr>
          <w:color w:val="000000"/>
        </w:rPr>
        <w:t>р</w:t>
      </w:r>
      <w:r w:rsidRPr="00266AEE">
        <w:rPr>
          <w:color w:val="000000"/>
        </w:rPr>
        <w:t>ме 3-НДФЛ в том случае, если он: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– продал недвижимость, которая была в собственности меньше минимального срока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владения </w:t>
      </w:r>
      <w:proofErr w:type="gramStart"/>
      <w:r w:rsidRPr="00266AEE">
        <w:rPr>
          <w:color w:val="000000"/>
        </w:rPr>
        <w:t xml:space="preserve">( </w:t>
      </w:r>
      <w:proofErr w:type="gramEnd"/>
      <w:r w:rsidRPr="00266AEE">
        <w:rPr>
          <w:color w:val="000000"/>
        </w:rPr>
        <w:t>в случае продажи до истечения минимального срока владения недвижимого имущества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на сумму до 1 </w:t>
      </w:r>
      <w:proofErr w:type="gramStart"/>
      <w:r w:rsidRPr="00266AEE">
        <w:rPr>
          <w:color w:val="000000"/>
        </w:rPr>
        <w:t>млн</w:t>
      </w:r>
      <w:proofErr w:type="gramEnd"/>
      <w:r w:rsidRPr="00266AEE">
        <w:rPr>
          <w:color w:val="000000"/>
        </w:rPr>
        <w:t xml:space="preserve"> руб., а иного имущества – до 250 тыс. руб. в год подавать декларацию 3-НДФЛ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– получил в подарок не от близких родственников недвижимое имущество, транспортное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средство, ценные бумаги;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– выиграл в лотерею сумму до 15 тыс. рублей;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– сдавал имущество в аренду;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– получал доход от зарубежных источников.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Подать декларацию 3-НДФЛ должны также индивидуальные предприниматели, нотариусы,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адвокаты, учредившие адвокатские кабинеты, и другие лица, занимающиеся частной практикой.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Удобнее всего заполнять декларацию 3-НДФЛ через Личный кабинет налогоплательщика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для физических лиц. В личном кабинете декларацию можно заполнить онлайн и направить </w:t>
      </w:r>
      <w:proofErr w:type="gramStart"/>
      <w:r w:rsidRPr="00266AEE">
        <w:rPr>
          <w:color w:val="000000"/>
        </w:rPr>
        <w:t>в</w:t>
      </w:r>
      <w:proofErr w:type="gramEnd"/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налоговый орган. Или ее можно загрузить в личный кабинет, предварительно заполнив </w:t>
      </w:r>
      <w:proofErr w:type="gramStart"/>
      <w:r w:rsidRPr="00266AEE">
        <w:rPr>
          <w:color w:val="000000"/>
        </w:rPr>
        <w:t>с</w:t>
      </w:r>
      <w:proofErr w:type="gramEnd"/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помощью специальной компьютерной программы «Декларация», скачав ее на сайте ФНС России.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 xml:space="preserve">Кроме того, жители Новосибирской области могут подавать декларации и </w:t>
      </w:r>
      <w:proofErr w:type="gramStart"/>
      <w:r w:rsidRPr="00266AEE">
        <w:rPr>
          <w:color w:val="000000"/>
        </w:rPr>
        <w:t>в</w:t>
      </w:r>
      <w:proofErr w:type="gramEnd"/>
      <w:r w:rsidRPr="00266AEE">
        <w:rPr>
          <w:color w:val="000000"/>
        </w:rPr>
        <w:t xml:space="preserve"> традиционной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форме, на бумаге – в налоговую инспекцию, в МФЦ («Мои документы») или по почте.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Предельный срок представления декларации не распространяется на те, которые поданы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для получения налоговых вычетов по НДФЛ. Граждане, представляющие налоговую декларацию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исключительно для получения налоговых вычетов, могут сделать это как в течение всего 2022</w:t>
      </w:r>
    </w:p>
    <w:p w:rsidR="00380017" w:rsidRPr="00266AEE" w:rsidRDefault="00380017" w:rsidP="00266AEE">
      <w:pPr>
        <w:shd w:val="clear" w:color="auto" w:fill="FFFFFF"/>
        <w:jc w:val="both"/>
        <w:rPr>
          <w:color w:val="000000"/>
        </w:rPr>
      </w:pPr>
      <w:r w:rsidRPr="00266AEE">
        <w:rPr>
          <w:color w:val="000000"/>
        </w:rPr>
        <w:t>года, так и в течение двух последующих лет.</w:t>
      </w:r>
    </w:p>
    <w:p w:rsidR="00A22871" w:rsidRPr="00A12193" w:rsidRDefault="00380017" w:rsidP="00A22871">
      <w:pPr>
        <w:shd w:val="clear" w:color="auto" w:fill="FFFFFF"/>
        <w:tabs>
          <w:tab w:val="left" w:pos="0"/>
        </w:tabs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77000" cy="7848600"/>
            <wp:effectExtent l="0" t="0" r="0" b="0"/>
            <wp:docPr id="1" name="Рисунок 1" descr="C:\Users\Пользователь\Downloads\3. ДК_листовка А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3. ДК_листовка А4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8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71" w:rsidRPr="00A83CF1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DD672C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DD672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DD672C" w:rsidRDefault="001E1839" w:rsidP="001E1839">
      <w:pPr>
        <w:jc w:val="center"/>
      </w:pPr>
    </w:p>
    <w:sectPr w:rsidR="001E1839" w:rsidRPr="00DD672C" w:rsidSect="00D80975">
      <w:footerReference w:type="default" r:id="rId10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FF" w:rsidRDefault="007176FF" w:rsidP="00D22E99">
      <w:r>
        <w:separator/>
      </w:r>
    </w:p>
  </w:endnote>
  <w:endnote w:type="continuationSeparator" w:id="0">
    <w:p w:rsidR="007176FF" w:rsidRDefault="007176FF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A" w:rsidRDefault="007175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FF" w:rsidRDefault="007176FF" w:rsidP="00D22E99">
      <w:r>
        <w:separator/>
      </w:r>
    </w:p>
  </w:footnote>
  <w:footnote w:type="continuationSeparator" w:id="0">
    <w:p w:rsidR="007176FF" w:rsidRDefault="007176FF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66AEE"/>
    <w:rsid w:val="002A0985"/>
    <w:rsid w:val="002A1586"/>
    <w:rsid w:val="002A659F"/>
    <w:rsid w:val="002A774A"/>
    <w:rsid w:val="002D2862"/>
    <w:rsid w:val="002F0641"/>
    <w:rsid w:val="00331C91"/>
    <w:rsid w:val="003678B4"/>
    <w:rsid w:val="00380017"/>
    <w:rsid w:val="003813F4"/>
    <w:rsid w:val="0038412F"/>
    <w:rsid w:val="003D30EC"/>
    <w:rsid w:val="003E5A54"/>
    <w:rsid w:val="00400C81"/>
    <w:rsid w:val="004053BA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323D4"/>
    <w:rsid w:val="00554228"/>
    <w:rsid w:val="0056568E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15863"/>
    <w:rsid w:val="0071752A"/>
    <w:rsid w:val="007176FF"/>
    <w:rsid w:val="007402D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352A4"/>
    <w:rsid w:val="00A41433"/>
    <w:rsid w:val="00A51021"/>
    <w:rsid w:val="00A56A1C"/>
    <w:rsid w:val="00AD291D"/>
    <w:rsid w:val="00AE19DF"/>
    <w:rsid w:val="00AF021A"/>
    <w:rsid w:val="00B146AF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05E9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C66A6"/>
    <w:pPr>
      <w:jc w:val="center"/>
    </w:pPr>
    <w:rPr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1">
    <w:name w:val="Table Grid"/>
    <w:basedOn w:val="a1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3">
    <w:name w:val="Body Text"/>
    <w:basedOn w:val="a"/>
    <w:link w:val="af4"/>
    <w:rsid w:val="008815EB"/>
    <w:rPr>
      <w:b/>
      <w:bCs/>
      <w:i/>
      <w:iCs/>
      <w:sz w:val="28"/>
    </w:rPr>
  </w:style>
  <w:style w:type="character" w:customStyle="1" w:styleId="af4">
    <w:name w:val="Основной текст Знак"/>
    <w:basedOn w:val="a0"/>
    <w:link w:val="af3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ConsPlusNonformat">
    <w:name w:val="ConsPlusNonformat"/>
    <w:rsid w:val="007402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2F4A-233C-43F6-BA8B-2801AA3F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2020-10-12T02:30:00Z</cp:lastPrinted>
  <dcterms:created xsi:type="dcterms:W3CDTF">2014-07-31T04:18:00Z</dcterms:created>
  <dcterms:modified xsi:type="dcterms:W3CDTF">2023-01-16T08:16:00Z</dcterms:modified>
</cp:coreProperties>
</file>