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AE" w:rsidRPr="00291908" w:rsidRDefault="008D2EAE" w:rsidP="008D2E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190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</w:p>
    <w:p w:rsidR="008D2EAE" w:rsidRPr="00291908" w:rsidRDefault="008D2EAE" w:rsidP="008D2EAE">
      <w:pPr>
        <w:pStyle w:val="1"/>
        <w:rPr>
          <w:sz w:val="28"/>
        </w:rPr>
      </w:pPr>
      <w:r w:rsidRPr="00291908">
        <w:rPr>
          <w:sz w:val="28"/>
        </w:rPr>
        <w:t xml:space="preserve">ВОРОБЬЕВСКОГО СЕЛЬСОВЕТА  </w:t>
      </w:r>
    </w:p>
    <w:p w:rsidR="008D2EAE" w:rsidRPr="00291908" w:rsidRDefault="008D2EAE" w:rsidP="008D2E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ВЕНГЕРОВСКОГО</w:t>
      </w:r>
      <w:r w:rsidRPr="00291908">
        <w:rPr>
          <w:rFonts w:ascii="Times New Roman" w:eastAsia="Times New Roman" w:hAnsi="Times New Roman"/>
          <w:b/>
          <w:bCs/>
          <w:sz w:val="28"/>
          <w:szCs w:val="28"/>
        </w:rPr>
        <w:t xml:space="preserve">  РАЙОНА </w:t>
      </w:r>
      <w:r w:rsidRPr="00291908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8D2EAE" w:rsidRDefault="008D2EAE" w:rsidP="008D2E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D2EAE" w:rsidRDefault="008D2EAE" w:rsidP="008D2EA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ПОСТАНОВЛЕНИЕ</w:t>
      </w:r>
    </w:p>
    <w:p w:rsidR="008D2EAE" w:rsidRDefault="008D2EAE" w:rsidP="008D2EAE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14.07.2014           </w:t>
      </w:r>
      <w:r w:rsidR="002B42FE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с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оробьево                  </w:t>
      </w:r>
      <w:r w:rsidR="002B42FE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 № 45</w:t>
      </w:r>
    </w:p>
    <w:p w:rsidR="008D2EAE" w:rsidRDefault="008D2EAE" w:rsidP="008D2EAE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8D2EAE" w:rsidRPr="00291908" w:rsidRDefault="008D2EAE" w:rsidP="008D2EAE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291908">
        <w:rPr>
          <w:rFonts w:ascii="Times New Roman" w:hAnsi="Times New Roman"/>
          <w:b w:val="0"/>
          <w:sz w:val="28"/>
          <w:szCs w:val="28"/>
        </w:rPr>
        <w:t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8D2EAE" w:rsidRDefault="008D2EAE" w:rsidP="008D2EAE">
      <w:pPr>
        <w:pStyle w:val="ConsPlusTitle"/>
        <w:ind w:firstLine="709"/>
        <w:jc w:val="both"/>
        <w:outlineLvl w:val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35 Федерального закона от 05.04.2013 № 44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нужд»,</w:t>
      </w:r>
    </w:p>
    <w:p w:rsidR="008D2EAE" w:rsidRDefault="008D2EAE" w:rsidP="008D2EA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нужд.</w:t>
      </w: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8D2EAE" w:rsidRDefault="008D2EAE" w:rsidP="008D2EAE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  В.Я.Рассказов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4253" w:type="dxa"/>
        <w:tblInd w:w="5920" w:type="dxa"/>
        <w:tblLook w:val="04A0"/>
      </w:tblPr>
      <w:tblGrid>
        <w:gridCol w:w="4253"/>
      </w:tblGrid>
      <w:tr w:rsidR="008D2EAE" w:rsidTr="00183743">
        <w:trPr>
          <w:trHeight w:val="2108"/>
        </w:trPr>
        <w:tc>
          <w:tcPr>
            <w:tcW w:w="4253" w:type="dxa"/>
            <w:hideMark/>
          </w:tcPr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D2EAE" w:rsidRDefault="008D2EAE" w:rsidP="00183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Венгеровского района     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Новосибирской области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от 14.07.2014  №45</w:t>
            </w:r>
          </w:p>
        </w:tc>
      </w:tr>
    </w:tbl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D2EAE" w:rsidRDefault="008D2EAE" w:rsidP="008D2EA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 осуществления банковского сопровождения контрактов,</w:t>
      </w:r>
    </w:p>
    <w:p w:rsidR="008D2EAE" w:rsidRDefault="008D2EAE" w:rsidP="008D2EA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предметом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являются поставки товаров, выполнение работ, оказание услуг для обеспечения муниципальных нужд</w:t>
      </w: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заказчик вправе </w:t>
      </w:r>
      <w:proofErr w:type="gramStart"/>
      <w:r>
        <w:rPr>
          <w:rFonts w:ascii="Times New Roman" w:hAnsi="Times New Roman"/>
          <w:sz w:val="28"/>
          <w:szCs w:val="28"/>
        </w:rPr>
        <w:t>установить условие</w:t>
      </w:r>
      <w:proofErr w:type="gramEnd"/>
      <w:r>
        <w:rPr>
          <w:rFonts w:ascii="Times New Roman" w:hAnsi="Times New Roman"/>
          <w:sz w:val="28"/>
          <w:szCs w:val="28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8D2EAE" w:rsidRDefault="008D2EAE" w:rsidP="008D2EAE">
      <w:pPr>
        <w:pStyle w:val="a3"/>
      </w:pPr>
      <w:r>
        <w:t xml:space="preserve">1) в случае, если начальная (максимальная) цена </w:t>
      </w:r>
      <w:proofErr w:type="gramStart"/>
      <w:r>
        <w:t>контракта</w:t>
      </w:r>
      <w:proofErr w:type="gramEnd"/>
      <w:r>
        <w:t xml:space="preserve"> либо цена контракта, заключаемого с единственным поставщиком (подрядчиком, исполнителем), составляет до 15 000 000 рублей.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 зависимости от начальной (максимальной) цены контракта либо цены контракта, заключаемого с единственным поставщиком (подрядчиком, исполнителем), по решению заказчика.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строительства (реконструкции, в том числе с элементами реставрации, объектов капитального строительства муниципальной собственности, не предусматривающие предоставление аванса поставщику. 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2EAE" w:rsidRDefault="008D2EAE" w:rsidP="008D2EAE"/>
    <w:tbl>
      <w:tblPr>
        <w:tblW w:w="4253" w:type="dxa"/>
        <w:tblInd w:w="5920" w:type="dxa"/>
        <w:tblLook w:val="04A0"/>
      </w:tblPr>
      <w:tblGrid>
        <w:gridCol w:w="4253"/>
      </w:tblGrid>
      <w:tr w:rsidR="008D2EAE" w:rsidTr="00183743">
        <w:trPr>
          <w:trHeight w:val="2108"/>
        </w:trPr>
        <w:tc>
          <w:tcPr>
            <w:tcW w:w="4253" w:type="dxa"/>
            <w:hideMark/>
          </w:tcPr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D2EAE" w:rsidRDefault="008D2EAE" w:rsidP="00183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Венгеровского района     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Новосибирской области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от 14.07.2014  №45</w:t>
            </w:r>
          </w:p>
        </w:tc>
      </w:tr>
    </w:tbl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D2EAE" w:rsidRDefault="008D2EAE" w:rsidP="008D2EA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 осуществления банковского сопровождения контрактов,</w:t>
      </w:r>
    </w:p>
    <w:p w:rsidR="008D2EAE" w:rsidRDefault="008D2EAE" w:rsidP="008D2EA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предметом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являются поставки товаров, выполнение работ, оказание услуг для обеспечения муниципальных нужд</w:t>
      </w: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заказчик вправе </w:t>
      </w:r>
      <w:proofErr w:type="gramStart"/>
      <w:r>
        <w:rPr>
          <w:rFonts w:ascii="Times New Roman" w:hAnsi="Times New Roman"/>
          <w:sz w:val="28"/>
          <w:szCs w:val="28"/>
        </w:rPr>
        <w:t>установить условие</w:t>
      </w:r>
      <w:proofErr w:type="gramEnd"/>
      <w:r>
        <w:rPr>
          <w:rFonts w:ascii="Times New Roman" w:hAnsi="Times New Roman"/>
          <w:sz w:val="28"/>
          <w:szCs w:val="28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8D2EAE" w:rsidRDefault="008D2EAE" w:rsidP="008D2EAE">
      <w:pPr>
        <w:pStyle w:val="a3"/>
      </w:pPr>
      <w:r>
        <w:t xml:space="preserve">1) в случае, если начальная (максимальная) цена </w:t>
      </w:r>
      <w:proofErr w:type="gramStart"/>
      <w:r>
        <w:t>контракта</w:t>
      </w:r>
      <w:proofErr w:type="gramEnd"/>
      <w:r>
        <w:t xml:space="preserve"> либо цена контракта, заключаемого с единственным поставщиком (подрядчиком, исполнителем), составляет до 15 000 000 рублей.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 зависимости от начальной (максимальной) цены контракта либо цены контракта, заключаемого с единственным поставщиком (подрядчиком, исполнителем), по решению заказчика.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строительства (реконструкции, в том числе с элементами реставрации, объектов капитального строительства муниципальной собственности, не предусматривающие предоставление аванса поставщику. 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2EAE" w:rsidRDefault="008D2EAE" w:rsidP="008D2EAE"/>
    <w:tbl>
      <w:tblPr>
        <w:tblW w:w="4253" w:type="dxa"/>
        <w:tblInd w:w="5920" w:type="dxa"/>
        <w:tblLook w:val="04A0"/>
      </w:tblPr>
      <w:tblGrid>
        <w:gridCol w:w="4253"/>
      </w:tblGrid>
      <w:tr w:rsidR="008D2EAE" w:rsidTr="00183743">
        <w:trPr>
          <w:trHeight w:val="2108"/>
        </w:trPr>
        <w:tc>
          <w:tcPr>
            <w:tcW w:w="4253" w:type="dxa"/>
            <w:hideMark/>
          </w:tcPr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8D2EAE" w:rsidRDefault="008D2EAE" w:rsidP="001837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Венгеровского района     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Новосибирской области</w:t>
            </w:r>
          </w:p>
          <w:p w:rsidR="008D2EAE" w:rsidRDefault="008D2EAE" w:rsidP="00183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от 14.07.2014  №45</w:t>
            </w:r>
          </w:p>
        </w:tc>
      </w:tr>
    </w:tbl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D2EAE" w:rsidRDefault="008D2EAE" w:rsidP="008D2EA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 осуществления банковского сопровождения контрактов,</w:t>
      </w:r>
    </w:p>
    <w:p w:rsidR="008D2EAE" w:rsidRDefault="008D2EAE" w:rsidP="008D2EA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предметом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являются поставки товаров, выполнение работ, оказание услуг для обеспечения муниципальных нужд</w:t>
      </w: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D2EAE" w:rsidRDefault="008D2EAE" w:rsidP="008D2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заказчик вправе </w:t>
      </w:r>
      <w:proofErr w:type="gramStart"/>
      <w:r>
        <w:rPr>
          <w:rFonts w:ascii="Times New Roman" w:hAnsi="Times New Roman"/>
          <w:sz w:val="28"/>
          <w:szCs w:val="28"/>
        </w:rPr>
        <w:t>установить условие</w:t>
      </w:r>
      <w:proofErr w:type="gramEnd"/>
      <w:r>
        <w:rPr>
          <w:rFonts w:ascii="Times New Roman" w:hAnsi="Times New Roman"/>
          <w:sz w:val="28"/>
          <w:szCs w:val="28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8D2EAE" w:rsidRDefault="008D2EAE" w:rsidP="008D2EAE">
      <w:pPr>
        <w:pStyle w:val="a3"/>
      </w:pPr>
      <w:r>
        <w:t xml:space="preserve">1) в случае, если начальная (максимальная) цена </w:t>
      </w:r>
      <w:proofErr w:type="gramStart"/>
      <w:r>
        <w:t>контракта</w:t>
      </w:r>
      <w:proofErr w:type="gramEnd"/>
      <w:r>
        <w:t xml:space="preserve"> либо цена контракта, заключаемого с единственным поставщиком (подрядчиком, исполнителем), составляет до 15 000 000 рублей.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 зависимости от начальной (максимальной) цены контракта либо цены контракта, заключаемого с единственным поставщиком (подрядчиком, исполнителем), по решению заказчика.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строительства (реконструкции, в том числе с элементами реставрации, объектов капитального строительства муниципальной собственности, не предусматривающие предоставление аванса поставщику. </w:t>
      </w:r>
    </w:p>
    <w:p w:rsidR="008D2EAE" w:rsidRDefault="008D2EAE" w:rsidP="008D2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2EAE" w:rsidRDefault="008D2EAE" w:rsidP="008D2EAE"/>
    <w:p w:rsidR="00FB1C85" w:rsidRDefault="00FB1C85"/>
    <w:sectPr w:rsidR="00FB1C85" w:rsidSect="000C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EAE"/>
    <w:rsid w:val="000C79DA"/>
    <w:rsid w:val="002B42FE"/>
    <w:rsid w:val="008D2EAE"/>
    <w:rsid w:val="00FB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DA"/>
  </w:style>
  <w:style w:type="paragraph" w:styleId="1">
    <w:name w:val="heading 1"/>
    <w:basedOn w:val="a"/>
    <w:next w:val="a"/>
    <w:link w:val="10"/>
    <w:qFormat/>
    <w:rsid w:val="008D2EA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EAE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Title">
    <w:name w:val="ConsPlusTitle"/>
    <w:rsid w:val="008D2E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 Indent"/>
    <w:basedOn w:val="a"/>
    <w:link w:val="a4"/>
    <w:semiHidden/>
    <w:unhideWhenUsed/>
    <w:rsid w:val="008D2EAE"/>
    <w:pPr>
      <w:widowControl w:val="0"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8D2EAE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3</cp:revision>
  <dcterms:created xsi:type="dcterms:W3CDTF">2014-09-26T03:56:00Z</dcterms:created>
  <dcterms:modified xsi:type="dcterms:W3CDTF">2014-09-26T03:59:00Z</dcterms:modified>
</cp:coreProperties>
</file>